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书名：选择的智慧  职业传播者网络传播伦理问题、案例与对策</w:t>
      </w:r>
    </w:p>
    <w:p>
      <w:r>
        <w:t>作者：阴卫芝著</w:t>
      </w:r>
    </w:p>
    <w:p>
      <w:r>
        <w:t>出版社：北京：中国政法大学出版社</w:t>
      </w:r>
    </w:p>
    <w:p>
      <w:r>
        <w:t>出版日期：2014.08</w:t>
      </w:r>
    </w:p>
    <w:p>
      <w:r>
        <w:t>总页数：221</w:t>
      </w:r>
    </w:p>
    <w:p>
      <w:r>
        <w:t>更多请访问教客网: www.jiaokey.com</w:t>
      </w:r>
    </w:p>
    <w:p>
      <w:r>
        <w:t>选择的智慧  职业传播者网络传播伦理问题、案例与对策 评论地址：https://www.jiaokey.com/book/detail/13675987.html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