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书名：火星使命  2  火星脸与大眼睛</w:t>
      </w:r>
    </w:p>
    <w:p>
      <w:r>
        <w:t>作者：赵华著；金霖辉绘画</w:t>
      </w:r>
    </w:p>
    <w:p>
      <w:r>
        <w:t>出版社：广州：新世纪出版社</w:t>
      </w:r>
    </w:p>
    <w:p>
      <w:r>
        <w:t>出版日期：2020.12</w:t>
      </w:r>
    </w:p>
    <w:p>
      <w:r>
        <w:t>总页数：236</w:t>
      </w:r>
    </w:p>
    <w:p>
      <w:r>
        <w:t>更多请访问教客网: www.jiaokey.com</w:t>
      </w:r>
    </w:p>
    <w:p>
      <w:r>
        <w:t>火星使命  2  火星脸与大眼睛 评论地址：https://www.jiaokey.com/book/detail/14994373.html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