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书名：考虑塑性变形的钢桥设计</w:t>
      </w:r>
    </w:p>
    <w:p>
      <w:r>
        <w:t>作者：（苏）波塔普金（Потапкин，А.А.）著；赵嘉行，文德云译</w:t>
      </w:r>
    </w:p>
    <w:p>
      <w:r>
        <w:t>出版社：北京：人民交通出版社</w:t>
      </w:r>
    </w:p>
    <w:p>
      <w:r>
        <w:t>出版日期：1990</w:t>
      </w:r>
    </w:p>
    <w:p>
      <w:r>
        <w:t>总页数：234</w:t>
      </w:r>
    </w:p>
    <w:p>
      <w:r>
        <w:t>更多请访问教客网: www.jiaokey.com</w:t>
      </w:r>
    </w:p>
    <w:p>
      <w:r>
        <w:t>考虑塑性变形的钢桥设计 评论地址：https://www.jiaokey.com/book/detail/10016627.html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