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陕西统计年鉴  1996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本书出售、求购地址：https://www.jiaokey.com/book/detail/10021048.html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