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书名：县级区域外向型经济发展战略决策模型  以江苏省吴江县为例</w:t>
      </w:r>
    </w:p>
    <w:p>
      <w:r>
        <w:t>作者：赵德滋主编</w:t>
      </w:r>
    </w:p>
    <w:p>
      <w:r>
        <w:t>出版社：南京：南京大学出版社</w:t>
      </w:r>
    </w:p>
    <w:p>
      <w:r>
        <w:t>出版日期：1992.04</w:t>
      </w:r>
    </w:p>
    <w:p>
      <w:r>
        <w:t>总页数：151</w:t>
      </w:r>
    </w:p>
    <w:p>
      <w:r>
        <w:t>更多请访问教客网: www.jiaokey.com</w:t>
      </w:r>
    </w:p>
    <w:p>
      <w:r>
        <w:t>县级区域外向型经济发展战略决策模型  以江苏省吴江县为例 评论地址：https://www.jiaokey.com/book/detail/10036412.html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