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  新世纪商界之魂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  新世纪商界之魂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本书出售、求购地址：https://www.jiaokey.com/book/detail/10040962.html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关键词搜索：https://www.jiaokey.com/tag/中国总经理  新世纪商界之魂.html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