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国际经贸管理行为学</w:t>
      </w:r>
    </w:p>
    <w:p>
      <w:r>
        <w:rPr>
          <w:rFonts w:ascii="宋体" w:hAnsi="宋体" w:eastAsia="宋体"/>
          <w:sz w:val="24"/>
        </w:rPr>
        <w:t>亨利·W·莱恩，约瑟夫·J·迪斯特芬诺著；余凯成等译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国际经贸管理行为学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亨利·W·莱恩，约瑟夫·J·迪斯特芬诺著；余凯成等译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本书出售、求购地址：https://www.jiaokey.com/book/detail/10041205.html</w:t>
      </w:r>
    </w:p>
    <w:p>
      <w:r>
        <w:t>更多相关图书推荐：https://www.jiaokey.com</w:t>
      </w:r>
    </w:p>
    <w:p>
      <w:r>
        <w:t>亨利·W·莱恩，约瑟夫·J·迪斯特芬诺著；余凯成等译 其他作品：https://www.jiaokey.com/tag/亨利·W·莱恩，约瑟夫·J·迪斯特芬诺著；余凯成等译.html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关键词搜索：https://www.jiaokey.com/tag/国际经贸管理行为学.html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