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E编 激波的相互作用</w:t>
      </w:r>
    </w:p>
    <w:p>
      <w:r>
        <w:t>作者：（美）埃蒙斯（Emmons，H.W.）主编；泡拉契克，西u3000格著；徐华舫译</w:t>
      </w:r>
    </w:p>
    <w:p>
      <w:r>
        <w:t>出版社：北京：科学出版社</w:t>
      </w:r>
    </w:p>
    <w:p>
      <w:r>
        <w:t>出版日期：1988</w:t>
      </w:r>
    </w:p>
    <w:p>
      <w:r>
        <w:t>总页数：62</w:t>
      </w:r>
    </w:p>
    <w:p>
      <w:r>
        <w:t>更多请访问教客网: www.jiaokey.com</w:t>
      </w:r>
    </w:p>
    <w:p>
      <w:r>
        <w:t>气体动力学基本原理 E编 激波的相互作用 评论地址：https://www.jiaokey.com/book/detail/10060224.html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