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薄膜</w:t>
      </w:r>
    </w:p>
    <w:p>
      <w:r>
        <w:rPr>
          <w:rFonts w:ascii="宋体" w:hAnsi="宋体" w:eastAsia="宋体"/>
          <w:sz w:val="24"/>
        </w:rPr>
        <w:t>（日）金厚粲，（日）藤厚英夫著；王力衡，郑海涛译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薄膜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（日）金厚粲，（日）藤厚英夫著；王力衡，郑海涛译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本书出售、求购地址：https://www.jiaokey.com/book/detail/10072380.html</w:t>
      </w:r>
    </w:p>
    <w:p>
      <w:r>
        <w:t>更多相关图书推荐：https://www.jiaokey.com</w:t>
      </w:r>
    </w:p>
    <w:p>
      <w:r>
        <w:t>（日）金厚粲，（日）藤厚英夫著；王力衡，郑海涛译 其他作品：https://www.jiaokey.com/tag/（日）金厚粲，（日）藤厚英夫著；王力衡，郑海涛译.html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关键词搜索：https://www.jiaokey.com/tag/薄膜.html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