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深层油气藏储集层与相态预测  冀中坳陷和滨里海盆地南部为例</w:t>
      </w:r>
    </w:p>
    <w:p>
      <w:r>
        <w:rPr>
          <w:rFonts w:ascii="宋体" w:hAnsi="宋体" w:eastAsia="宋体"/>
          <w:sz w:val="24"/>
        </w:rPr>
        <w:t>刘淑萱，（苏）彼秋哈（Пецюха，Ю.А.）主编；中、苏“深层油气藏预测”联合项目组编著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深层油气藏储集层与相态预测  冀中坳陷和滨里海盆地南部为例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刘淑萱，（苏）彼秋哈（Пецюха，Ю.А.）主编；中、苏“深层油气藏预测”联合项目组编著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本书出售、求购地址：https://www.jiaokey.com/book/detail/10104563.html</w:t>
      </w:r>
    </w:p>
    <w:p>
      <w:r>
        <w:t>更多相关图书推荐：https://www.jiaokey.com</w:t>
      </w:r>
    </w:p>
    <w:p>
      <w:r>
        <w:t>刘淑萱，（苏）彼秋哈（Пецюха，Ю.А.）主编；中、苏“深层油气藏预测”联合项目组编著 其他作品：https://www.jiaokey.com/tag/刘淑萱，（苏）彼秋哈（Пецюха，Ю.А.）主编；中、苏“深层油气藏预测”联合项目组编著.html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关键词搜索：https://www.jiaokey.com/tag/深层油气藏储集层与相态预测  冀中坳陷和滨里海盆地南部为例.html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