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  第2篇  有机涂装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  第2篇  有机涂装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本书出售、求购地址：https://www.jiaokey.com/book/detail/10105908.html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关键词搜索：https://www.jiaokey.com/tag/表面工程手册  第2篇  有机涂装.html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