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下  第8篇  锻件精整和热处理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下  第8篇  锻件精整和热处理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本书出售、求购地址：https://www.jiaokey.com/book/detail/10105967.html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下  第8篇  锻件精整和热处理.html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