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中国大中型工业企业  能源工业卷</w:t>
      </w:r>
    </w:p>
    <w:p>
      <w:r>
        <w:rPr>
          <w:rFonts w:ascii="宋体" w:hAnsi="宋体" w:eastAsia="宋体"/>
          <w:sz w:val="24"/>
        </w:rPr>
        <w:t>马洪，孙尚清主编；国务院经济技术社会发展研究中心，国家统计局编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中国大中型工业企业  能源工业卷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马洪，孙尚清主编；国务院经济技术社会发展研究中心，国家统计局编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本书出售、求购地址：https://www.jiaokey.com/book/detail/10106201.html</w:t>
      </w:r>
    </w:p>
    <w:p>
      <w:r>
        <w:t>更多相关图书推荐：https://www.jiaokey.com</w:t>
      </w:r>
    </w:p>
    <w:p>
      <w:r>
        <w:t>马洪，孙尚清主编；国务院经济技术社会发展研究中心，国家统计局编 其他作品：https://www.jiaokey.com/tag/马洪，孙尚清主编；国务院经济技术社会发展研究中心，国家统计局编.html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关键词搜索：https://www.jiaokey.com/tag/中国大中型工业企业  能源工业卷.html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