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书名：冶金产品出厂价格  优质钢产品  包括精密合金</w:t>
      </w:r>
    </w:p>
    <w:p>
      <w:r>
        <w:t>作者：中华人民共和国冶金工业部</w:t>
      </w:r>
    </w:p>
    <w:p>
      <w:r>
        <w:t>出版社：北京：冶金工业出版社</w:t>
      </w:r>
    </w:p>
    <w:p>
      <w:r>
        <w:t>出版日期：1991.01</w:t>
      </w:r>
    </w:p>
    <w:p>
      <w:r>
        <w:t>总页数：223</w:t>
      </w:r>
    </w:p>
    <w:p>
      <w:r>
        <w:t>更多请访问教客网: www.jiaokey.com</w:t>
      </w:r>
    </w:p>
    <w:p>
      <w:r>
        <w:t>冶金产品出厂价格  优质钢产品  包括精密合金 评论地址：https://www.jiaokey.com/book/detail/10106233.html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