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书名：老舍的早期创作与中国社会</w:t>
      </w:r>
    </w:p>
    <w:p>
      <w:r>
        <w:t>作者：（苏）安基波夫斯基（Антиповский，А.А.）著；宋永毅译</w:t>
      </w:r>
    </w:p>
    <w:p>
      <w:r>
        <w:t>出版社：长沙：湖南文艺出版社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老舍的早期创作与中国社会 评论地址：https://www.jiaokey.com/book/detail/10106834.html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