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X射缐结构分析</w:t>
      </w:r>
    </w:p>
    <w:p>
      <w:r>
        <w:rPr>
          <w:rFonts w:ascii="宋体" w:hAnsi="宋体" w:eastAsia="宋体"/>
          <w:sz w:val="24"/>
        </w:rPr>
        <w:t>A.и.季达依哥罗茨基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X射缐结构分析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A.и.季达依哥罗茨基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本书出售、求购地址：https://www.jiaokey.com/book/detail/10112477.html</w:t>
      </w:r>
    </w:p>
    <w:p>
      <w:r>
        <w:t>更多相关图书推荐：https://www.jiaokey.com</w:t>
      </w:r>
    </w:p>
    <w:p>
      <w:r>
        <w:t>A.и.季达依哥罗茨基 其他作品：https://www.jiaokey.com/tag/A.и.季达依哥罗茨基.html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关键词搜索：https://www.jiaokey.com/tag/X射缐结构分析.html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