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周恩来领导文艺工作的实践</w:t>
      </w:r>
    </w:p>
    <w:p>
      <w:r>
        <w:t>作者:李树谦编著</w:t>
      </w:r>
    </w:p>
    <w:p>
      <w:r>
        <w:t>出版社:沈阳：春风文艺出版社</w:t>
      </w:r>
    </w:p>
    <w:p>
      <w:r>
        <w:t>出版日期：1983.05</w:t>
      </w:r>
    </w:p>
    <w:p>
      <w:r>
        <w:t>总页数：319</w:t>
      </w:r>
    </w:p>
    <w:p>
      <w:r>
        <w:t>更多请访问教客网:www.jiaokey.com</w:t>
      </w:r>
    </w:p>
    <w:p>
      <w:r>
        <w:t>春风化雨  周恩来领导文艺工作的实践评论地址：https://www.jiaokey.com/book/detail/10125017.html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