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书名：安定化电源回路的设计-定电庄、定电流电源的原阶设计手法</w:t>
      </w:r>
    </w:p>
    <w:p>
      <w:r>
        <w:t>作者：清水和男</w:t>
      </w:r>
    </w:p>
    <w:p>
      <w:r>
        <w:t>出版社：CQ出版社</w:t>
      </w:r>
    </w:p>
    <w:p>
      <w:r>
        <w:t>出版日期：1971</w:t>
      </w:r>
    </w:p>
    <w:p>
      <w:r>
        <w:t>总页数：216</w:t>
      </w:r>
    </w:p>
    <w:p>
      <w:r>
        <w:t>更多请访问教客网: www.jiaokey.com</w:t>
      </w:r>
    </w:p>
    <w:p>
      <w:r>
        <w:t>安定化电源回路的设计-定电庄、定电流电源的原阶设计手法 评论地址：https://www.jiaokey.com/book/detail/10129873.html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