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书名：国内外最新有色金属材料牌号便览  十一、锌材和铸锌</w:t>
      </w:r>
    </w:p>
    <w:p>
      <w:r>
        <w:t>作者：江苏省冶金研究所</w:t>
      </w:r>
    </w:p>
    <w:p>
      <w:r>
        <w:t>出版社：1991.04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国内外最新有色金属材料牌号便览  十一、锌材和铸锌 评论地址：https://www.jiaokey.com/book/detail/10131162.html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