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书名：国内外最新钢铁材料牌号便览  一、使用说明与主要国家钢铁牌号表示方法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总页数：23</w:t>
      </w:r>
    </w:p>
    <w:p>
      <w:r>
        <w:t>更多请访问教客网: www.jiaokey.com</w:t>
      </w:r>
    </w:p>
    <w:p>
      <w:r>
        <w:t>国内外最新钢铁材料牌号便览  一、使用说明与主要国家钢铁牌号表示方法 评论地址：https://www.jiaokey.com/book/detail/10131176.html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