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  一个跨世纪的梦</w:t>
      </w:r>
    </w:p>
    <w:p>
      <w:r>
        <w:t>作者：史文银著</w:t>
      </w:r>
    </w:p>
    <w:p>
      <w:r>
        <w:t>出版社：广州：花城出版社</w:t>
      </w:r>
    </w:p>
    <w:p>
      <w:r>
        <w:t>出版日期：1992.11</w:t>
      </w:r>
    </w:p>
    <w:p>
      <w:r>
        <w:t>总页数：305</w:t>
      </w:r>
    </w:p>
    <w:p>
      <w:r>
        <w:t>更多请访问教客网: www.jiaokey.com</w:t>
      </w:r>
    </w:p>
    <w:p>
      <w:r>
        <w:t>三峡  一个跨世纪的梦 评论地址：https://www.jiaokey.com/book/detail/10158399.html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