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初级集成电路应用手册</w:t>
      </w:r>
    </w:p>
    <w:p>
      <w:r>
        <w:rPr>
          <w:rFonts w:ascii="宋体" w:hAnsi="宋体" w:eastAsia="宋体"/>
          <w:sz w:val="24"/>
        </w:rPr>
        <w:t>（美）D. L. 海泽曼著；梁鹿亭，周保生译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L. 海泽曼著；梁鹿亭，周保生译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本书出售、求购地址：https://www.jiaokey.com/book/detail/10179535.html</w:t>
      </w:r>
    </w:p>
    <w:p>
      <w:r>
        <w:t>更多相关图书推荐：https://www.jiaokey.com</w:t>
      </w:r>
    </w:p>
    <w:p>
      <w:r>
        <w:t>（美）D. L. 海泽曼著；梁鹿亭，周保生译 其他作品：https://www.jiaokey.com/tag/（美）D. L. 海泽曼著；梁鹿亭，周保生译.html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