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书名：时代潮  中国学雷锋活动30年简史</w:t>
      </w:r>
    </w:p>
    <w:p>
      <w:r>
        <w:t>作者：刘巨才等编著</w:t>
      </w:r>
    </w:p>
    <w:p>
      <w:r>
        <w:t>出版社：北京：红旗出版社</w:t>
      </w:r>
    </w:p>
    <w:p>
      <w:r>
        <w:t>出版日期：1991.06</w:t>
      </w:r>
    </w:p>
    <w:p>
      <w:r>
        <w:t>总页数：346</w:t>
      </w:r>
    </w:p>
    <w:p>
      <w:r>
        <w:t>更多请访问教客网: www.jiaokey.com</w:t>
      </w:r>
    </w:p>
    <w:p>
      <w:r>
        <w:t>时代潮  中国学雷锋活动30年简史 评论地址：https://www.jiaokey.com/book/detail/10191186.html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