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书名：钢琴踏板的使用及标记法</w:t>
      </w:r>
    </w:p>
    <w:p>
      <w:r>
        <w:t>作者：（苏）格尔曼（Гельман，З.）著；张玉明译</w:t>
      </w:r>
    </w:p>
    <w:p>
      <w:r>
        <w:t>出版社：北京：人民音乐出版社</w:t>
      </w:r>
    </w:p>
    <w:p>
      <w:r>
        <w:t>出版日期：1992.08</w:t>
      </w:r>
    </w:p>
    <w:p>
      <w:r>
        <w:t>总页数：127</w:t>
      </w:r>
    </w:p>
    <w:p>
      <w:r>
        <w:t>更多请访问教客网: www.jiaokey.com</w:t>
      </w:r>
    </w:p>
    <w:p>
      <w:r>
        <w:t>钢琴踏板的使用及标记法 评论地址：https://www.jiaokey.com/book/detail/10196145.html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