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中外歌曲精品库  中国精品校园歌曲</w:t>
      </w:r>
    </w:p>
    <w:p>
      <w:r>
        <w:rPr>
          <w:rFonts w:ascii="宋体" w:hAnsi="宋体" w:eastAsia="宋体"/>
          <w:sz w:val="24"/>
        </w:rPr>
        <w:t>江小韵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中外歌曲精品库  中国精品校园歌曲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本书出售、求购地址：https://www.jiaokey.com/book/detail/10198261.html</w:t>
      </w:r>
    </w:p>
    <w:p>
      <w:r>
        <w:t>更多相关图书推荐：https://www.jiaokey.com</w:t>
      </w:r>
    </w:p>
    <w:p>
      <w:r>
        <w:t>江小韵 其他作品：https://www.jiaokey.com/tag/江小韵.html</w:t>
      </w:r>
    </w:p>
    <w:p>
      <w:r>
        <w:t>河南文艺出版社 出版图书：https://www.jiaokey.com/tag/河南文艺出版社.html</w:t>
      </w:r>
    </w:p>
    <w:p>
      <w:r>
        <w:t>关键词搜索：https://www.jiaokey.com/tag/中外歌曲精品库  中国精品校园歌曲.html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