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书名：Borland C++For Windows应用程序设计及实例</w:t>
      </w:r>
    </w:p>
    <w:p>
      <w:r>
        <w:t>作者：李舜酩，石宵宏，王好臣编著</w:t>
      </w:r>
    </w:p>
    <w:p>
      <w:r>
        <w:t>出版社：西安：西安交通大学出版社</w:t>
      </w:r>
    </w:p>
    <w:p>
      <w:r>
        <w:t>出版日期：1996.04</w:t>
      </w:r>
    </w:p>
    <w:p>
      <w:r>
        <w:t>总页数：299</w:t>
      </w:r>
    </w:p>
    <w:p>
      <w:r>
        <w:t>更多请访问教客网: www.jiaokey.com</w:t>
      </w:r>
    </w:p>
    <w:p>
      <w:r>
        <w:t>Borland C++For Windows应用程序设计及实例 评论地址：https://www.jiaokey.com/book/detail/10206503.html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