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头面部推拿图解</w:t>
      </w:r>
    </w:p>
    <w:p>
      <w:r>
        <w:rPr>
          <w:rFonts w:ascii="宋体" w:hAnsi="宋体" w:eastAsia="宋体"/>
          <w:sz w:val="24"/>
        </w:rPr>
        <w:t>（法）基恩著；赵成立，薛长生译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头面部推拿图解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（法）基恩著；赵成立，薛长生译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本书出售、求购地址：https://www.jiaokey.com/book/detail/10224964.html</w:t>
      </w:r>
    </w:p>
    <w:p>
      <w:r>
        <w:t>更多相关图书推荐：https://www.jiaokey.com</w:t>
      </w:r>
    </w:p>
    <w:p>
      <w:r>
        <w:t>（法）基恩著；赵成立，薛长生译 其他作品：https://www.jiaokey.com/tag/（法）基恩著；赵成立，薛长生译.html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关键词搜索：https://www.jiaokey.com/tag/头面部推拿图解.html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