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书名：新趋势  新格局  新规范</w:t>
      </w:r>
    </w:p>
    <w:p>
      <w:r>
        <w:t>作者：时殷弘著</w:t>
      </w:r>
    </w:p>
    <w:p>
      <w:r>
        <w:t>出版社：北京：法律出版社</w:t>
      </w:r>
    </w:p>
    <w:p>
      <w:r>
        <w:t>出版日期：2000</w:t>
      </w:r>
    </w:p>
    <w:p>
      <w:r>
        <w:t>总页数：451</w:t>
      </w:r>
    </w:p>
    <w:p>
      <w:r>
        <w:t>更多请访问教客网: www.jiaokey.com</w:t>
      </w:r>
    </w:p>
    <w:p>
      <w:r>
        <w:t>新趋势  新格局  新规范 评论地址：https://www.jiaokey.com/book/detail/10228940.html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