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书名：自然界和社会中现象的普遍联系和相互制约</w:t>
      </w:r>
    </w:p>
    <w:p>
      <w:r>
        <w:t>作者：（苏）蒲霍夫斯基（Н.В.Пуховский）著；蔡华五译</w:t>
      </w:r>
    </w:p>
    <w:p>
      <w:r>
        <w:t>出版社：上海：上海人民出版社</w:t>
      </w:r>
    </w:p>
    <w:p>
      <w:r>
        <w:t>出版日期：1957.03</w:t>
      </w:r>
    </w:p>
    <w:p>
      <w:r>
        <w:t>总页数：49</w:t>
      </w:r>
    </w:p>
    <w:p>
      <w:r>
        <w:t>更多请访问教客网: www.jiaokey.com</w:t>
      </w:r>
    </w:p>
    <w:p>
      <w:r>
        <w:t>自然界和社会中现象的普遍联系和相互制约 评论地址：https://www.jiaokey.com/book/detail/10230788.html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