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新马尔萨斯学说是帝国主义反动派的思想体系</w:t>
      </w:r>
    </w:p>
    <w:p>
      <w:r>
        <w:rPr>
          <w:rFonts w:ascii="宋体" w:hAnsi="宋体" w:eastAsia="宋体"/>
          <w:sz w:val="24"/>
        </w:rPr>
        <w:t>（苏）巴格拉莫夫（Л.А.Баграмов）著；朱贞译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新马尔萨斯学说是帝国主义反动派的思想体系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（苏）巴格拉莫夫（Л.А.Баграмов）著；朱贞译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本书出售、求购地址：https://www.jiaokey.com/book/detail/10231214.html</w:t>
      </w:r>
    </w:p>
    <w:p>
      <w:r>
        <w:t>更多相关图书推荐：https://www.jiaokey.com</w:t>
      </w:r>
    </w:p>
    <w:p>
      <w:r>
        <w:t>（苏）巴格拉莫夫（Л.А.Баграмов）著；朱贞译 其他作品：https://www.jiaokey.com/tag/（苏）巴格拉莫夫（Л.А.Баграмов）著；朱贞译.html</w:t>
      </w:r>
    </w:p>
    <w:p>
      <w:r>
        <w:t>新知识出版社 出版图书：https://www.jiaokey.com/tag/新知识出版社.html</w:t>
      </w:r>
    </w:p>
    <w:p>
      <w:r>
        <w:t>关键词搜索：https://www.jiaokey.com/tag/新马尔萨斯学说是帝国主义反动派的思想体系.html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