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第六届全国流态化会议文集</w:t>
      </w:r>
    </w:p>
    <w:p>
      <w:r>
        <w:rPr>
          <w:rFonts w:ascii="宋体" w:hAnsi="宋体" w:eastAsia="宋体"/>
          <w:sz w:val="24"/>
        </w:rPr>
        <w:t>武汉化工理工大学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第六届全国流态化会议文集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武汉化工理工大学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本书出售、求购地址：https://www.jiaokey.com/book/detail/10232795.html</w:t>
      </w:r>
    </w:p>
    <w:p>
      <w:r>
        <w:t>更多相关图书推荐：https://www.jiaokey.com</w:t>
      </w:r>
    </w:p>
    <w:p>
      <w:r>
        <w:t>武汉化工理工大学 其他作品：https://www.jiaokey.com/tag/武汉化工理工大学.html</w:t>
      </w:r>
    </w:p>
    <w:p>
      <w:r>
        <w:t>关键词搜索：https://www.jiaokey.com/tag/第六届全国流态化会议文集.html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