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邮电统计学</w:t>
      </w:r>
    </w:p>
    <w:p>
      <w:r>
        <w:rPr>
          <w:rFonts w:ascii="宋体" w:hAnsi="宋体" w:eastAsia="宋体"/>
          <w:sz w:val="24"/>
        </w:rPr>
        <w:t>（苏）布赫曼（Е.Н.Бухман）等著；东北人民政府邮电管理局译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邮电统计学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（苏）布赫曼（Е.Н.Бухман）等著；东北人民政府邮电管理局译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本书出售、求购地址：https://www.jiaokey.com/book/detail/10237131.html</w:t>
      </w:r>
    </w:p>
    <w:p>
      <w:r>
        <w:t>更多相关图书推荐：https://www.jiaokey.com</w:t>
      </w:r>
    </w:p>
    <w:p>
      <w:r>
        <w:t>（苏）布赫曼（Е.Н.Бухман）等著；东北人民政府邮电管理局译 其他作品：https://www.jiaokey.com/tag/（苏）布赫曼（Е.Н.Бухман）等著；东北人民政府邮电管理局译.html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关键词搜索：https://www.jiaokey.com/tag/邮电统计学.html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