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书名：资本主义国家的宪法和政治制度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资本主义国家的宪法和政治制度 评论地址：https://www.jiaokey.com/book/detail/10242913.html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