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知识产权法若干问题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本书出售、求购地址：https://www.jiaokey.com/book/detail/10243593.html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关键词搜索：https://www.jiaokey.com/tag/知识产权法若干问题.html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