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自动化中的液压机构</w:t>
      </w:r>
    </w:p>
    <w:p>
      <w:r>
        <w:rPr>
          <w:rFonts w:ascii="宋体" w:hAnsi="宋体" w:eastAsia="宋体"/>
          <w:sz w:val="24"/>
        </w:rPr>
        <w:t>（捷）普罗克斯（Prokes Josef）著；谭迪华，高兆安译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自动化中的液压机构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（捷）普罗克斯（Prokes Josef）著；谭迪华，高兆安译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本书出售、求购地址：https://www.jiaokey.com/book/detail/10247063.html</w:t>
      </w:r>
    </w:p>
    <w:p>
      <w:r>
        <w:t>更多相关图书推荐：https://www.jiaokey.com</w:t>
      </w:r>
    </w:p>
    <w:p>
      <w:r>
        <w:t>（捷）普罗克斯（Prokes Josef）著；谭迪华，高兆安译 其他作品：https://www.jiaokey.com/tag/（捷）普罗克斯（Prokes Josef）著；谭迪华，高兆安译.html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关键词搜索：https://www.jiaokey.com/tag/自动化中的液压机构.html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