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书名：县级精神文明建设和外向型经济决策理论与实践</w:t>
      </w:r>
    </w:p>
    <w:p>
      <w:r>
        <w:t>作者：李明启，丁宗山编著</w:t>
      </w:r>
    </w:p>
    <w:p>
      <w:r>
        <w:t>出版社：济南：山东人民出版社</w:t>
      </w:r>
    </w:p>
    <w:p>
      <w:r>
        <w:t>出版日期：1990.03</w:t>
      </w:r>
    </w:p>
    <w:p>
      <w:r>
        <w:t>总页数：209</w:t>
      </w:r>
    </w:p>
    <w:p>
      <w:r>
        <w:t>更多请访问教客网: www.jiaokey.com</w:t>
      </w:r>
    </w:p>
    <w:p>
      <w:r>
        <w:t>县级精神文明建设和外向型经济决策理论与实践 评论地址：https://www.jiaokey.com/book/detail/10257228.html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