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书名：干扰背景下  雷达信息处理的理论与技术</w:t>
      </w:r>
    </w:p>
    <w:p>
      <w:r>
        <w:t>作者：（苏）Я.Д.希尔曼  В.Н.曼若斯</w:t>
      </w:r>
    </w:p>
    <w:p>
      <w:r>
        <w:t>出版社：科学出版社</w:t>
      </w:r>
    </w:p>
    <w:p>
      <w:r>
        <w:t>出版日期：1987年12月第1版</w:t>
      </w:r>
    </w:p>
    <w:p>
      <w:r>
        <w:t>总页数：547</w:t>
      </w:r>
    </w:p>
    <w:p>
      <w:r>
        <w:t>更多请访问教客网: www.jiaokey.com</w:t>
      </w:r>
    </w:p>
    <w:p>
      <w:r>
        <w:t>干扰背景下  雷达信息处理的理论与技术 评论地址：https://www.jiaokey.com/book/detail/10260327.html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