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书名：按劳分配是社会主义的经济规律</w:t>
      </w:r>
    </w:p>
    <w:p>
      <w:r>
        <w:t>作者：（俄）利雅宾（А.П.Ляпин）著；张五京译</w:t>
      </w:r>
    </w:p>
    <w:p>
      <w:r>
        <w:t>出版社：上海：上海人民出版社</w:t>
      </w:r>
    </w:p>
    <w:p>
      <w:r>
        <w:t>出版日期：1955.08</w:t>
      </w:r>
    </w:p>
    <w:p>
      <w:r>
        <w:t>总页数：50</w:t>
      </w:r>
    </w:p>
    <w:p>
      <w:r>
        <w:t>更多请访问教客网: www.jiaokey.com</w:t>
      </w:r>
    </w:p>
    <w:p>
      <w:r>
        <w:t>按劳分配是社会主义的经济规律 评论地址：https://www.jiaokey.com/book/detail/10266875.html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