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租赁还是购买 分析与决策</w:t>
      </w:r>
    </w:p>
    <w:p>
      <w:r>
        <w:rPr>
          <w:rFonts w:ascii="宋体" w:hAnsi="宋体" w:eastAsia="宋体"/>
          <w:sz w:val="24"/>
        </w:rPr>
        <w:t>（美）罗后特·E·普里查德 托马斯·J·欣德兰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租赁还是购买 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（美）罗后特·E·普里查德 托马斯·J·欣德兰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本书出售、求购地址：https://www.jiaokey.com/book/detail/10270022.html</w:t>
      </w:r>
    </w:p>
    <w:p>
      <w:r>
        <w:t>更多相关图书推荐：https://www.jiaokey.com</w:t>
      </w:r>
    </w:p>
    <w:p>
      <w:r>
        <w:t>（美）罗后特·E·普里查德 托马斯·J·欣德兰 其他作品：https://www.jiaokey.com/tag/（美）罗后特·E·普里查德 托马斯·J·欣德兰.html</w:t>
      </w:r>
    </w:p>
    <w:p>
      <w:r>
        <w:t>关键词搜索：https://www.jiaokey.com/tag/租赁还是购买 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