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城市改革之路</w:t>
      </w:r>
    </w:p>
    <w:p>
      <w:r>
        <w:rPr>
          <w:rFonts w:ascii="宋体" w:hAnsi="宋体" w:eastAsia="宋体"/>
          <w:sz w:val="24"/>
        </w:rPr>
        <w:t>贺光辉主编；国家体改委综合规划司，国家体改委试点司编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贺光辉主编；国家体改委综合规划司，国家体改委试点司编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本书出售、求购地址：https://www.jiaokey.com/book/detail/10270832.html</w:t>
      </w:r>
    </w:p>
    <w:p>
      <w:r>
        <w:t>更多相关图书推荐：https://www.jiaokey.com</w:t>
      </w:r>
    </w:p>
    <w:p>
      <w:r>
        <w:t>贺光辉主编；国家体改委综合规划司，国家体改委试点司编 其他作品：https://www.jiaokey.com/tag/贺光辉主编；国家体改委综合规划司，国家体改委试点司编.html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关键词搜索：https://www.jiaokey.com/tag/城市改革之路.html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