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论党的统一战线的基本实践与历史经验</w:t>
      </w:r>
    </w:p>
    <w:p>
      <w:r>
        <w:rPr>
          <w:rFonts w:ascii="宋体" w:hAnsi="宋体" w:eastAsia="宋体"/>
          <w:sz w:val="24"/>
        </w:rPr>
        <w:t>田源，诸雨民，曲青山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论党的统一战线的基本实践与历史经验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田源，诸雨民，曲青山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中共青海省宣传部、省委讲师团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本书出售、求购地址：https://www.jiaokey.com/book/detail/10272744.html</w:t>
      </w:r>
    </w:p>
    <w:p>
      <w:r>
        <w:t>更多相关图书推荐：https://www.jiaokey.com</w:t>
      </w:r>
    </w:p>
    <w:p>
      <w:r>
        <w:t>田源，诸雨民，曲青山 其他作品：https://www.jiaokey.com/tag/田源，诸雨民，曲青山.html</w:t>
      </w:r>
    </w:p>
    <w:p>
      <w:r>
        <w:t>中共青海省宣传部、省委讲师团 出版图书：https://www.jiaokey.com/tag/中共青海省宣传部、省委讲师团.html</w:t>
      </w:r>
    </w:p>
    <w:p>
      <w:r>
        <w:t>关键词搜索：https://www.jiaokey.com/tag/纪念中国共产党成立七十周年学术讨论会  论党的统一战线的基本实践与历史经验.html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