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关于十年改革中党同“左”右两种错误倾向斗争的思考</w:t>
      </w:r>
    </w:p>
    <w:p>
      <w:r>
        <w:t>作者：马原生</w:t>
      </w:r>
    </w:p>
    <w:p>
      <w:r>
        <w:t>出版社：中共山西省委党校</w:t>
      </w:r>
    </w:p>
    <w:p>
      <w:r>
        <w:t>出版日期：1991.07</w:t>
      </w:r>
    </w:p>
    <w:p>
      <w:r>
        <w:t>总页数：16</w:t>
      </w:r>
    </w:p>
    <w:p>
      <w:r>
        <w:t>更多请访问教客网: www.jiaokey.com</w:t>
      </w:r>
    </w:p>
    <w:p>
      <w:r>
        <w:t>纪念中国共产党成立七十周年学术讨论会  关于十年改革中党同“左”右两种错误倾向斗争的思考 评论地址：https://www.jiaokey.com/book/detail/10272943.html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