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加强理论建设是新时期党的建设的重要课题</w:t>
      </w:r>
    </w:p>
    <w:p>
      <w:r>
        <w:rPr>
          <w:rFonts w:ascii="宋体" w:hAnsi="宋体" w:eastAsia="宋体"/>
          <w:sz w:val="24"/>
        </w:rPr>
        <w:t>郭世贞，张光成，陈志波等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加强理论建设是新时期党的建设的重要课题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郭世贞，张光成，陈志波等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中国人民解放军军械工程学院政教室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本书出售、求购地址：https://www.jiaokey.com/book/detail/10272953.html</w:t>
      </w:r>
    </w:p>
    <w:p>
      <w:r>
        <w:t>更多相关图书推荐：https://www.jiaokey.com</w:t>
      </w:r>
    </w:p>
    <w:p>
      <w:r>
        <w:t>郭世贞，张光成，陈志波等 其他作品：https://www.jiaokey.com/tag/郭世贞，张光成，陈志波等.html</w:t>
      </w:r>
    </w:p>
    <w:p>
      <w:r>
        <w:t>中国人民解放军军械工程学院政教室 出版图书：https://www.jiaokey.com/tag/中国人民解放军军械工程学院政教室.html</w:t>
      </w:r>
    </w:p>
    <w:p>
      <w:r>
        <w:t>关键词搜索：https://www.jiaokey.com/tag/纪念中国共产党成立七十周年学术讨论会  加强理论建设是新时期党的建设的重要课题.html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