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中国人民解放军国防大学硕士学位论文摘要   五十年代前期的国际环境和党的对外方针</w:t>
      </w:r>
    </w:p>
    <w:p>
      <w:r>
        <w:rPr>
          <w:rFonts w:ascii="宋体" w:hAnsi="宋体" w:eastAsia="宋体"/>
          <w:sz w:val="24"/>
        </w:rPr>
        <w:t>张晓峰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中国人民解放军国防大学硕士学位论文摘要   五十年代前期的国际环境和党的对外方针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本书出售、求购地址：https://www.jiaokey.com/book/detail/10272972.html</w:t>
      </w:r>
    </w:p>
    <w:p>
      <w:r>
        <w:t>更多相关图书推荐：https://www.jiaokey.com</w:t>
      </w:r>
    </w:p>
    <w:p>
      <w:r>
        <w:t>张晓峰 其他作品：https://www.jiaokey.com/tag/张晓峰.html</w:t>
      </w:r>
    </w:p>
    <w:p>
      <w:r>
        <w:t>关键词搜索：https://www.jiaokey.com/tag/中国人民解放军国防大学硕士学位论文摘要   五十年代前期的国际环境和党的对外方针.html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