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书名：新丰江水库地震的震源机制及其成因初步探等讨</w:t>
      </w:r>
    </w:p>
    <w:p>
      <w:r>
        <w:t>作者：王妙月等</w:t>
      </w:r>
    </w:p>
    <w:p>
      <w:r>
        <w:t>出版社：</w:t>
      </w:r>
    </w:p>
    <w:p>
      <w:r>
        <w:t>出版日期：1976.01</w:t>
      </w:r>
    </w:p>
    <w:p>
      <w:r>
        <w:t>总页数：17</w:t>
      </w:r>
    </w:p>
    <w:p>
      <w:r>
        <w:t>更多请访问教客网: www.jiaokey.com</w:t>
      </w:r>
    </w:p>
    <w:p>
      <w:r>
        <w:t>新丰江水库地震的震源机制及其成因初步探等讨 评论地址：https://www.jiaokey.com/book/detail/10274328.html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