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BASIC在管理方面应用例题选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BASIC在管理方面应用例题选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本书出售、求购地址：https://www.jiaokey.com/book/detail/10275972.html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关键词搜索：https://www.jiaokey.com/tag/BASIC在管理方面应用例题选.html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