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PASCAL程序设计及实用技术 长城系列微机IBM-PC WANG-PC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PASCAL程序设计及实用技术 长城系列微机IBM-PC WANG-PC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本书出售、求购地址：https://www.jiaokey.com/book/detail/10279960.html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关键词搜索：https://www.jiaokey.com/tag/PASCAL程序设计及实用技术 长城系列微机IBM-PC WANG-PC.html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