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书名：《龙文鞭影》新释  历史典故一千例</w:t>
      </w:r>
    </w:p>
    <w:p>
      <w:r>
        <w:t>作者：吕孟申，岳超，张秀凤编著</w:t>
      </w:r>
    </w:p>
    <w:p>
      <w:r>
        <w:t>出版社：北京：中国展望出版社</w:t>
      </w:r>
    </w:p>
    <w:p>
      <w:r>
        <w:t>出版日期：1986.01</w:t>
      </w:r>
    </w:p>
    <w:p>
      <w:r>
        <w:t>总页数：505</w:t>
      </w:r>
    </w:p>
    <w:p>
      <w:r>
        <w:t>更多请访问教客网: www.jiaokey.com</w:t>
      </w:r>
    </w:p>
    <w:p>
      <w:r>
        <w:t>《龙文鞭影》新释  历史典故一千例 评论地址：https://www.jiaokey.com/book/detail/10292035.html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