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书名：镀锌钢丝引拔法</w:t>
      </w:r>
    </w:p>
    <w:p>
      <w:r>
        <w:t>作者：К.И.ТУЛЕНКОВ等著；秦大雄等译</w:t>
      </w:r>
    </w:p>
    <w:p>
      <w:r>
        <w:t>出版社：重工业出版社</w:t>
      </w:r>
    </w:p>
    <w:p>
      <w:r>
        <w:t>出版日期：1954.06</w:t>
      </w:r>
    </w:p>
    <w:p>
      <w:r>
        <w:t>总页数：70</w:t>
      </w:r>
    </w:p>
    <w:p>
      <w:r>
        <w:t>更多请访问教客网: www.jiaokey.com</w:t>
      </w:r>
    </w:p>
    <w:p>
      <w:r>
        <w:t>镀锌钢丝引拔法 评论地址：https://www.jiaokey.com/book/detail/10303377.html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