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DNA世纪之回顾 遗传物质构造及机能的研究发展史</w:t>
      </w:r>
    </w:p>
    <w:p>
      <w:r>
        <w:rPr>
          <w:rFonts w:ascii="宋体" w:hAnsi="宋体" w:eastAsia="宋体"/>
          <w:sz w:val="24"/>
        </w:rPr>
        <w:t>国立编译馆主译；孙克勤译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DNA世纪之回顾 遗传物质构造及机能的研究发展史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国立编译馆主译；孙克勤译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徐氏基金会；北京/西安：世界图书出版公司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本书出售、求购地址：https://www.jiaokey.com/book/detail/10312685.html</w:t>
      </w:r>
    </w:p>
    <w:p>
      <w:r>
        <w:t>更多相关图书推荐：https://www.jiaokey.com</w:t>
      </w:r>
    </w:p>
    <w:p>
      <w:r>
        <w:t>国立编译馆主译；孙克勤译 其他作品：https://www.jiaokey.com/tag/国立编译馆主译；孙克勤译.html</w:t>
      </w:r>
    </w:p>
    <w:p>
      <w:r>
        <w:t>徐氏基金会；北京/西安：世界图书出版公司 出版图书：https://www.jiaokey.com/tag/徐氏基金会；北京/西安：世界图书出版公司.html</w:t>
      </w:r>
    </w:p>
    <w:p>
      <w:r>
        <w:t>关键词搜索：https://www.jiaokey.com/tag/DNA世纪之回顾 遗传物质构造及机能的研究发展史.html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